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E2" w:rsidRPr="00960B8B" w:rsidRDefault="006D5BE2" w:rsidP="00644B01">
      <w:pPr>
        <w:pStyle w:val="Default"/>
        <w:rPr>
          <w:sz w:val="22"/>
          <w:szCs w:val="22"/>
        </w:rPr>
      </w:pPr>
      <w:r w:rsidRPr="00960B8B">
        <w:rPr>
          <w:sz w:val="22"/>
          <w:szCs w:val="22"/>
        </w:rPr>
        <w:t>Arkivsak-dok.</w:t>
      </w:r>
      <w:r w:rsidR="000C617D" w:rsidRPr="00960B8B">
        <w:rPr>
          <w:sz w:val="22"/>
          <w:szCs w:val="22"/>
        </w:rPr>
        <w:tab/>
        <w:t xml:space="preserve"> </w:t>
      </w:r>
      <w:r w:rsidR="00960B8B" w:rsidRPr="00960B8B">
        <w:rPr>
          <w:sz w:val="22"/>
          <w:szCs w:val="22"/>
        </w:rPr>
        <w:t>140 - 15</w:t>
      </w:r>
      <w:r w:rsidR="000C617D" w:rsidRPr="00960B8B">
        <w:rPr>
          <w:sz w:val="22"/>
          <w:szCs w:val="22"/>
        </w:rPr>
        <w:t xml:space="preserve"> </w:t>
      </w:r>
    </w:p>
    <w:p w:rsidR="00DA7802" w:rsidRPr="00960B8B" w:rsidRDefault="00DA7802" w:rsidP="00644B01">
      <w:pPr>
        <w:pStyle w:val="Default"/>
        <w:rPr>
          <w:sz w:val="22"/>
          <w:szCs w:val="22"/>
        </w:rPr>
      </w:pPr>
    </w:p>
    <w:p w:rsidR="006D5BE2" w:rsidRPr="00960B8B" w:rsidRDefault="006D5BE2" w:rsidP="00644B01">
      <w:pPr>
        <w:pStyle w:val="Default"/>
        <w:rPr>
          <w:sz w:val="22"/>
          <w:szCs w:val="22"/>
        </w:rPr>
      </w:pPr>
      <w:proofErr w:type="gramStart"/>
      <w:r w:rsidRPr="00960B8B">
        <w:rPr>
          <w:sz w:val="22"/>
          <w:szCs w:val="22"/>
        </w:rPr>
        <w:t>Saksbehandler:</w:t>
      </w:r>
      <w:r w:rsidR="00150D32" w:rsidRPr="00960B8B">
        <w:rPr>
          <w:sz w:val="22"/>
          <w:szCs w:val="22"/>
        </w:rPr>
        <w:tab/>
      </w:r>
      <w:proofErr w:type="gramEnd"/>
      <w:r w:rsidRPr="00960B8B">
        <w:rPr>
          <w:sz w:val="22"/>
          <w:szCs w:val="22"/>
        </w:rPr>
        <w:t xml:space="preserve"> </w:t>
      </w:r>
      <w:r w:rsidR="00706445" w:rsidRPr="00960B8B">
        <w:rPr>
          <w:sz w:val="22"/>
          <w:szCs w:val="22"/>
        </w:rPr>
        <w:t>Thorleif Nyman</w:t>
      </w:r>
      <w:r w:rsidR="00150D32" w:rsidRPr="00960B8B">
        <w:rPr>
          <w:sz w:val="22"/>
          <w:szCs w:val="22"/>
        </w:rPr>
        <w:t xml:space="preserve">  </w:t>
      </w:r>
    </w:p>
    <w:p w:rsidR="006D5BE2" w:rsidRPr="00960B8B" w:rsidRDefault="006D5BE2" w:rsidP="00644B01">
      <w:pPr>
        <w:pStyle w:val="Default"/>
        <w:rPr>
          <w:sz w:val="22"/>
          <w:szCs w:val="22"/>
        </w:rPr>
      </w:pPr>
    </w:p>
    <w:p w:rsidR="00DA7802" w:rsidRPr="00960B8B" w:rsidRDefault="00DA7802" w:rsidP="00644B01">
      <w:pPr>
        <w:pStyle w:val="Default"/>
        <w:rPr>
          <w:sz w:val="22"/>
          <w:szCs w:val="22"/>
        </w:rPr>
      </w:pPr>
    </w:p>
    <w:p w:rsidR="00DA7802" w:rsidRPr="00960B8B" w:rsidRDefault="006D5BE2" w:rsidP="00644B01">
      <w:pPr>
        <w:pStyle w:val="Default"/>
        <w:rPr>
          <w:sz w:val="22"/>
          <w:szCs w:val="22"/>
        </w:rPr>
      </w:pPr>
      <w:r w:rsidRPr="00960B8B">
        <w:rPr>
          <w:sz w:val="22"/>
          <w:szCs w:val="22"/>
        </w:rPr>
        <w:t xml:space="preserve">Behandles av: </w:t>
      </w:r>
      <w:r w:rsidR="00DA7802" w:rsidRPr="00960B8B">
        <w:rPr>
          <w:sz w:val="22"/>
          <w:szCs w:val="22"/>
        </w:rPr>
        <w:tab/>
      </w:r>
      <w:r w:rsidR="00DA7802" w:rsidRPr="00960B8B">
        <w:rPr>
          <w:sz w:val="22"/>
          <w:szCs w:val="22"/>
        </w:rPr>
        <w:tab/>
      </w:r>
      <w:r w:rsidR="00DA7802" w:rsidRPr="00960B8B">
        <w:rPr>
          <w:sz w:val="22"/>
          <w:szCs w:val="22"/>
        </w:rPr>
        <w:tab/>
      </w:r>
      <w:r w:rsidR="00DA7802" w:rsidRPr="00960B8B">
        <w:rPr>
          <w:sz w:val="22"/>
          <w:szCs w:val="22"/>
        </w:rPr>
        <w:tab/>
        <w:t>Dato:</w:t>
      </w:r>
    </w:p>
    <w:p w:rsidR="00DA7802" w:rsidRPr="00960B8B" w:rsidRDefault="00DA7802" w:rsidP="00644B01">
      <w:pPr>
        <w:pStyle w:val="Default"/>
        <w:rPr>
          <w:sz w:val="22"/>
          <w:szCs w:val="22"/>
        </w:rPr>
      </w:pPr>
    </w:p>
    <w:p w:rsidR="00150D32" w:rsidRPr="00960B8B" w:rsidRDefault="00150D32" w:rsidP="00644B01">
      <w:pPr>
        <w:pStyle w:val="Default"/>
        <w:rPr>
          <w:sz w:val="22"/>
          <w:szCs w:val="22"/>
        </w:rPr>
      </w:pPr>
      <w:r w:rsidRPr="00960B8B">
        <w:rPr>
          <w:sz w:val="22"/>
          <w:szCs w:val="22"/>
        </w:rPr>
        <w:t>Sandnes Eiendomsselskap K</w:t>
      </w:r>
      <w:r w:rsidR="00DA7802" w:rsidRPr="00960B8B">
        <w:rPr>
          <w:sz w:val="22"/>
          <w:szCs w:val="22"/>
        </w:rPr>
        <w:t>F</w:t>
      </w:r>
      <w:r w:rsidR="00DA7802" w:rsidRPr="00960B8B">
        <w:rPr>
          <w:sz w:val="22"/>
          <w:szCs w:val="22"/>
        </w:rPr>
        <w:tab/>
      </w:r>
      <w:r w:rsidR="00DA7802" w:rsidRPr="00960B8B">
        <w:rPr>
          <w:sz w:val="22"/>
          <w:szCs w:val="22"/>
        </w:rPr>
        <w:tab/>
      </w:r>
      <w:r w:rsidR="003372AD" w:rsidRPr="00960B8B">
        <w:rPr>
          <w:sz w:val="22"/>
          <w:szCs w:val="22"/>
        </w:rPr>
        <w:t>2</w:t>
      </w:r>
      <w:r w:rsidR="00C74C56">
        <w:rPr>
          <w:sz w:val="22"/>
          <w:szCs w:val="22"/>
        </w:rPr>
        <w:t>3</w:t>
      </w:r>
      <w:r w:rsidR="00DA7802" w:rsidRPr="00960B8B">
        <w:rPr>
          <w:sz w:val="22"/>
          <w:szCs w:val="22"/>
        </w:rPr>
        <w:t>.</w:t>
      </w:r>
      <w:r w:rsidR="00441ACB" w:rsidRPr="00960B8B">
        <w:rPr>
          <w:sz w:val="22"/>
          <w:szCs w:val="22"/>
        </w:rPr>
        <w:t>0</w:t>
      </w:r>
      <w:r w:rsidR="00C74C56">
        <w:rPr>
          <w:sz w:val="22"/>
          <w:szCs w:val="22"/>
        </w:rPr>
        <w:t>9</w:t>
      </w:r>
      <w:r w:rsidR="00DA7802" w:rsidRPr="00960B8B">
        <w:rPr>
          <w:sz w:val="22"/>
          <w:szCs w:val="22"/>
        </w:rPr>
        <w:t>.201</w:t>
      </w:r>
      <w:r w:rsidR="007C300D" w:rsidRPr="00960B8B">
        <w:rPr>
          <w:sz w:val="22"/>
          <w:szCs w:val="22"/>
        </w:rPr>
        <w:t>5</w:t>
      </w:r>
    </w:p>
    <w:p w:rsidR="006D5BE2" w:rsidRPr="00960B8B" w:rsidRDefault="006D5BE2" w:rsidP="00644B01">
      <w:pPr>
        <w:pStyle w:val="Default"/>
        <w:rPr>
          <w:sz w:val="22"/>
          <w:szCs w:val="22"/>
        </w:rPr>
      </w:pPr>
    </w:p>
    <w:p w:rsidR="00DA7802" w:rsidRDefault="00DA7802" w:rsidP="00644B01">
      <w:pPr>
        <w:pStyle w:val="Default"/>
        <w:rPr>
          <w:sz w:val="20"/>
          <w:szCs w:val="20"/>
        </w:rPr>
      </w:pPr>
    </w:p>
    <w:p w:rsidR="00430647" w:rsidRDefault="00430647" w:rsidP="00644B01">
      <w:pPr>
        <w:pStyle w:val="Ingenmellomrom"/>
      </w:pPr>
    </w:p>
    <w:p w:rsidR="00960B8B" w:rsidRDefault="00960B8B" w:rsidP="00644B01">
      <w:pPr>
        <w:pStyle w:val="Ingenmellomrom"/>
      </w:pPr>
    </w:p>
    <w:p w:rsidR="004E6EE8" w:rsidRPr="008F6606" w:rsidRDefault="00A75BEC" w:rsidP="00644B01">
      <w:pPr>
        <w:pStyle w:val="Ingenmellomrom"/>
        <w:rPr>
          <w:b/>
          <w:sz w:val="28"/>
          <w:szCs w:val="28"/>
          <w:u w:val="single"/>
        </w:rPr>
      </w:pPr>
      <w:r w:rsidRPr="008F6606">
        <w:rPr>
          <w:b/>
          <w:sz w:val="28"/>
          <w:szCs w:val="28"/>
          <w:u w:val="single"/>
        </w:rPr>
        <w:t>KOS</w:t>
      </w:r>
      <w:r w:rsidR="00430647" w:rsidRPr="008F6606">
        <w:rPr>
          <w:b/>
          <w:sz w:val="28"/>
          <w:szCs w:val="28"/>
          <w:u w:val="single"/>
        </w:rPr>
        <w:t xml:space="preserve">TNADSOVERSLAG 2 FOR </w:t>
      </w:r>
      <w:r w:rsidR="009C71C3" w:rsidRPr="008F6606">
        <w:rPr>
          <w:b/>
          <w:sz w:val="28"/>
          <w:szCs w:val="28"/>
          <w:u w:val="single"/>
        </w:rPr>
        <w:t>INNEKLIMA TILTAK</w:t>
      </w:r>
      <w:r w:rsidR="00B73EAF" w:rsidRPr="008F6606">
        <w:rPr>
          <w:b/>
          <w:sz w:val="28"/>
          <w:szCs w:val="28"/>
          <w:u w:val="single"/>
        </w:rPr>
        <w:t xml:space="preserve"> VED</w:t>
      </w:r>
      <w:r w:rsidR="009C71C3" w:rsidRPr="008F6606">
        <w:rPr>
          <w:b/>
          <w:sz w:val="28"/>
          <w:szCs w:val="28"/>
          <w:u w:val="single"/>
        </w:rPr>
        <w:t xml:space="preserve"> </w:t>
      </w:r>
      <w:r w:rsidR="0047202E">
        <w:rPr>
          <w:b/>
          <w:sz w:val="28"/>
          <w:szCs w:val="28"/>
          <w:u w:val="single"/>
        </w:rPr>
        <w:t>LUNDE</w:t>
      </w:r>
      <w:r w:rsidR="009C71C3" w:rsidRPr="008F6606">
        <w:rPr>
          <w:b/>
          <w:sz w:val="28"/>
          <w:szCs w:val="28"/>
          <w:u w:val="single"/>
        </w:rPr>
        <w:t xml:space="preserve"> BOAS</w:t>
      </w:r>
    </w:p>
    <w:p w:rsidR="00430647" w:rsidRDefault="00430647" w:rsidP="00644B01">
      <w:pPr>
        <w:pStyle w:val="Ingenmellomrom"/>
        <w:rPr>
          <w:bCs/>
        </w:rPr>
      </w:pPr>
    </w:p>
    <w:p w:rsidR="003372AD" w:rsidRPr="00430647" w:rsidRDefault="003372AD" w:rsidP="00644B01">
      <w:pPr>
        <w:pStyle w:val="Ingenmellomrom"/>
        <w:rPr>
          <w:bCs/>
        </w:rPr>
      </w:pPr>
    </w:p>
    <w:p w:rsidR="00960B8B" w:rsidRDefault="00960B8B" w:rsidP="00644B01">
      <w:pPr>
        <w:pStyle w:val="Ingenmellomrom"/>
        <w:rPr>
          <w:b/>
          <w:sz w:val="24"/>
          <w:szCs w:val="24"/>
          <w:u w:val="single"/>
        </w:rPr>
      </w:pPr>
    </w:p>
    <w:p w:rsidR="00E652CD" w:rsidRDefault="00E652CD" w:rsidP="00644B01">
      <w:pPr>
        <w:pStyle w:val="Ingenmellomrom"/>
        <w:rPr>
          <w:b/>
          <w:sz w:val="24"/>
          <w:szCs w:val="24"/>
          <w:u w:val="single"/>
        </w:rPr>
      </w:pPr>
    </w:p>
    <w:p w:rsidR="00DE225C" w:rsidRPr="008F6606" w:rsidRDefault="00DE225C" w:rsidP="00644B01">
      <w:pPr>
        <w:pStyle w:val="Ingenmellomrom"/>
        <w:rPr>
          <w:b/>
          <w:sz w:val="24"/>
          <w:szCs w:val="24"/>
          <w:u w:val="single"/>
        </w:rPr>
      </w:pPr>
      <w:r w:rsidRPr="008F6606">
        <w:rPr>
          <w:b/>
          <w:sz w:val="24"/>
          <w:szCs w:val="24"/>
          <w:u w:val="single"/>
        </w:rPr>
        <w:t xml:space="preserve">1. </w:t>
      </w:r>
      <w:r w:rsidR="00A75BEC" w:rsidRPr="008F6606">
        <w:rPr>
          <w:b/>
          <w:sz w:val="24"/>
          <w:szCs w:val="24"/>
          <w:u w:val="single"/>
        </w:rPr>
        <w:t>BAKGRUNN FOR SAKEN</w:t>
      </w:r>
    </w:p>
    <w:p w:rsidR="00A75BEC" w:rsidRDefault="00A75BEC" w:rsidP="00644B01">
      <w:pPr>
        <w:pStyle w:val="Ingenmellomrom"/>
        <w:rPr>
          <w:b/>
          <w:sz w:val="24"/>
          <w:szCs w:val="24"/>
        </w:rPr>
      </w:pPr>
    </w:p>
    <w:p w:rsidR="00960B8B" w:rsidRPr="008F6606" w:rsidRDefault="00960B8B" w:rsidP="00960B8B">
      <w:pPr>
        <w:pStyle w:val="Ingenmellomrom"/>
        <w:rPr>
          <w:sz w:val="24"/>
          <w:szCs w:val="24"/>
        </w:rPr>
      </w:pPr>
      <w:r w:rsidRPr="008F6606">
        <w:rPr>
          <w:sz w:val="24"/>
          <w:szCs w:val="24"/>
        </w:rPr>
        <w:t xml:space="preserve">I denne sak legges kostnadsoppstilling frem for inneklimatiltak ved </w:t>
      </w:r>
      <w:r>
        <w:rPr>
          <w:sz w:val="24"/>
          <w:szCs w:val="24"/>
        </w:rPr>
        <w:t>Lunde</w:t>
      </w:r>
      <w:r w:rsidRPr="008F6606">
        <w:rPr>
          <w:sz w:val="24"/>
          <w:szCs w:val="24"/>
        </w:rPr>
        <w:t xml:space="preserve"> boas.</w:t>
      </w:r>
    </w:p>
    <w:p w:rsidR="00960B8B" w:rsidRPr="008F6606" w:rsidRDefault="00960B8B" w:rsidP="00644B01">
      <w:pPr>
        <w:pStyle w:val="Ingenmellomrom"/>
        <w:rPr>
          <w:b/>
          <w:sz w:val="24"/>
          <w:szCs w:val="24"/>
        </w:rPr>
      </w:pPr>
    </w:p>
    <w:p w:rsidR="00E652CD" w:rsidRDefault="00E652CD" w:rsidP="00A75BEC">
      <w:pPr>
        <w:rPr>
          <w:b/>
          <w:sz w:val="24"/>
          <w:szCs w:val="24"/>
          <w:u w:val="single"/>
        </w:rPr>
      </w:pPr>
    </w:p>
    <w:p w:rsidR="00593436" w:rsidRPr="008F6606" w:rsidRDefault="00593436" w:rsidP="00A75BEC">
      <w:pPr>
        <w:rPr>
          <w:rFonts w:ascii="Times New Roman" w:hAnsi="Times New Roman" w:cs="Times New Roman"/>
          <w:sz w:val="24"/>
          <w:szCs w:val="24"/>
          <w:u w:val="single"/>
        </w:rPr>
      </w:pPr>
      <w:r w:rsidRPr="008F6606">
        <w:rPr>
          <w:b/>
          <w:sz w:val="24"/>
          <w:szCs w:val="24"/>
          <w:u w:val="single"/>
        </w:rPr>
        <w:t xml:space="preserve">2. </w:t>
      </w:r>
      <w:r w:rsidR="001B4833" w:rsidRPr="008F6606">
        <w:rPr>
          <w:b/>
          <w:sz w:val="24"/>
          <w:szCs w:val="24"/>
          <w:u w:val="single"/>
        </w:rPr>
        <w:t>SAKSOPPLYSNINGER</w:t>
      </w:r>
    </w:p>
    <w:p w:rsidR="008031D8" w:rsidRDefault="008031D8" w:rsidP="001B4833">
      <w:pPr>
        <w:pStyle w:val="Default"/>
      </w:pPr>
      <w:r>
        <w:t xml:space="preserve">Prosjektet består av utskifting og oppgradering av eksisterende ventilasjonsanlegg på Lunde boas. Anlegget er fra bygget var nytt og arbeidet består i å skifte ut deler av det gamle kanalnettet samt å skifte ut ventilasjonsaggregatet. Arbeidet er lyst ut på </w:t>
      </w:r>
      <w:proofErr w:type="spellStart"/>
      <w:r>
        <w:t>Doffin</w:t>
      </w:r>
      <w:proofErr w:type="spellEnd"/>
      <w:r>
        <w:t xml:space="preserve"> og det er kommet inn 4 anbud. Lavbyder er Midtbø AS. Arbeidene er igangsatt og forventes ferdige innen desember 2015. Kostnadene på 4,5 </w:t>
      </w:r>
      <w:proofErr w:type="spellStart"/>
      <w:r>
        <w:t>mill</w:t>
      </w:r>
      <w:proofErr w:type="spellEnd"/>
      <w:r>
        <w:t xml:space="preserve"> kr ligger innenfor budsjettrammen på 4,8 </w:t>
      </w:r>
      <w:proofErr w:type="spellStart"/>
      <w:r>
        <w:t>mill</w:t>
      </w:r>
      <w:proofErr w:type="spellEnd"/>
      <w:r>
        <w:t xml:space="preserve"> kr. </w:t>
      </w:r>
    </w:p>
    <w:p w:rsidR="008031D8" w:rsidRDefault="008031D8" w:rsidP="001B4833">
      <w:pPr>
        <w:pStyle w:val="Default"/>
      </w:pPr>
    </w:p>
    <w:p w:rsidR="00AC5691" w:rsidRDefault="00AC5691" w:rsidP="001B4833">
      <w:pPr>
        <w:pStyle w:val="Default"/>
      </w:pPr>
    </w:p>
    <w:p w:rsidR="00711D82" w:rsidRDefault="00711D82" w:rsidP="00644B01">
      <w:pPr>
        <w:pStyle w:val="Ingenmellomrom"/>
        <w:rPr>
          <w:sz w:val="24"/>
          <w:szCs w:val="24"/>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8F6606" w:rsidRDefault="008F6606" w:rsidP="00644B01">
      <w:pPr>
        <w:pStyle w:val="Ingenmellomrom"/>
        <w:rPr>
          <w:u w:val="single"/>
        </w:rPr>
      </w:pPr>
    </w:p>
    <w:p w:rsidR="004B3ED3" w:rsidRDefault="004B3ED3" w:rsidP="00644B01">
      <w:pPr>
        <w:pStyle w:val="Ingenmellomrom"/>
        <w:rPr>
          <w:u w:val="single"/>
        </w:rPr>
      </w:pPr>
    </w:p>
    <w:p w:rsidR="00711D82" w:rsidRDefault="00711D82" w:rsidP="00644B01">
      <w:pPr>
        <w:pStyle w:val="Ingenmellomrom"/>
        <w:rPr>
          <w:u w:val="single"/>
        </w:rPr>
      </w:pPr>
    </w:p>
    <w:p w:rsidR="00421A64" w:rsidRDefault="00421A64" w:rsidP="00421A64">
      <w:pPr>
        <w:pStyle w:val="Default"/>
        <w:rPr>
          <w:sz w:val="22"/>
          <w:szCs w:val="22"/>
          <w:u w:val="single"/>
        </w:rPr>
      </w:pPr>
    </w:p>
    <w:p w:rsidR="004B3ED3" w:rsidRPr="004B3ED3" w:rsidRDefault="004B3ED3" w:rsidP="004B3ED3">
      <w:pPr>
        <w:autoSpaceDE w:val="0"/>
        <w:autoSpaceDN w:val="0"/>
        <w:adjustRightInd w:val="0"/>
        <w:spacing w:after="0" w:line="240" w:lineRule="auto"/>
        <w:rPr>
          <w:rFonts w:ascii="Calibri" w:hAnsi="Calibri" w:cs="Calibri"/>
          <w:color w:val="000000"/>
          <w:sz w:val="24"/>
          <w:szCs w:val="24"/>
          <w:u w:val="single"/>
        </w:rPr>
      </w:pPr>
      <w:r w:rsidRPr="004B3ED3">
        <w:rPr>
          <w:rFonts w:ascii="Calibri" w:hAnsi="Calibri" w:cs="Calibri"/>
          <w:color w:val="000000"/>
          <w:sz w:val="24"/>
          <w:szCs w:val="24"/>
          <w:u w:val="single"/>
        </w:rPr>
        <w:t xml:space="preserve">Kostnadsoppstilling </w:t>
      </w:r>
    </w:p>
    <w:p w:rsidR="004B3ED3" w:rsidRPr="004B3ED3" w:rsidRDefault="004B3ED3" w:rsidP="004B3ED3">
      <w:pPr>
        <w:pStyle w:val="Default"/>
        <w:rPr>
          <w:u w:val="single"/>
        </w:rPr>
      </w:pPr>
    </w:p>
    <w:tbl>
      <w:tblPr>
        <w:tblW w:w="6809" w:type="dxa"/>
        <w:tblInd w:w="65" w:type="dxa"/>
        <w:tblCellMar>
          <w:left w:w="70" w:type="dxa"/>
          <w:right w:w="70" w:type="dxa"/>
        </w:tblCellMar>
        <w:tblLook w:val="04A0" w:firstRow="1" w:lastRow="0" w:firstColumn="1" w:lastColumn="0" w:noHBand="0" w:noVBand="1"/>
      </w:tblPr>
      <w:tblGrid>
        <w:gridCol w:w="2754"/>
        <w:gridCol w:w="2071"/>
        <w:gridCol w:w="1984"/>
      </w:tblGrid>
      <w:tr w:rsidR="004B3ED3" w:rsidRPr="004B3ED3" w:rsidTr="007850A8">
        <w:trPr>
          <w:trHeight w:val="300"/>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2071" w:type="dxa"/>
            <w:tcBorders>
              <w:top w:val="single" w:sz="4" w:space="0" w:color="auto"/>
              <w:left w:val="nil"/>
              <w:bottom w:val="single" w:sz="4" w:space="0" w:color="auto"/>
              <w:right w:val="single" w:sz="4" w:space="0" w:color="auto"/>
            </w:tcBorders>
            <w:shd w:val="clear" w:color="000000" w:fill="FFFFFF"/>
            <w:noWrap/>
            <w:vAlign w:val="center"/>
            <w:hideMark/>
          </w:tcPr>
          <w:p w:rsidR="004B3ED3" w:rsidRPr="006E6EDA" w:rsidRDefault="004B3ED3" w:rsidP="006E6EDA">
            <w:pPr>
              <w:spacing w:after="0" w:line="240" w:lineRule="auto"/>
              <w:jc w:val="right"/>
              <w:rPr>
                <w:rFonts w:ascii="Calibri" w:eastAsia="Times New Roman" w:hAnsi="Calibri" w:cs="Calibri"/>
                <w:b/>
                <w:bCs/>
              </w:rPr>
            </w:pPr>
            <w:proofErr w:type="spellStart"/>
            <w:r w:rsidRPr="006E6EDA">
              <w:rPr>
                <w:rFonts w:ascii="Calibri" w:eastAsia="Times New Roman" w:hAnsi="Calibri" w:cs="Calibri"/>
                <w:b/>
                <w:bCs/>
              </w:rPr>
              <w:t>Oppm</w:t>
            </w:r>
            <w:proofErr w:type="spellEnd"/>
            <w:r w:rsidRPr="006E6EDA">
              <w:rPr>
                <w:rFonts w:ascii="Calibri" w:eastAsia="Times New Roman" w:hAnsi="Calibri" w:cs="Calibri"/>
                <w:b/>
                <w:bCs/>
              </w:rPr>
              <w:t>. Øk. Plan</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K II</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1.00 Felleskostnad</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45 000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2.00 Bygging</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30 000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xml:space="preserve">3.00 VVS- </w:t>
            </w:r>
            <w:proofErr w:type="spellStart"/>
            <w:r w:rsidRPr="006E6EDA">
              <w:rPr>
                <w:rFonts w:ascii="Calibri" w:eastAsia="Times New Roman" w:hAnsi="Calibri" w:cs="Calibri"/>
              </w:rPr>
              <w:t>inst</w:t>
            </w:r>
            <w:proofErr w:type="spellEnd"/>
            <w:r w:rsidRPr="006E6EDA">
              <w:rPr>
                <w:rFonts w:ascii="Calibri" w:eastAsia="Times New Roman" w:hAnsi="Calibri" w:cs="Calibri"/>
              </w:rPr>
              <w:t>.</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2 650 000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xml:space="preserve">4.00 El. </w:t>
            </w:r>
            <w:proofErr w:type="spellStart"/>
            <w:r w:rsidRPr="006E6EDA">
              <w:rPr>
                <w:rFonts w:ascii="Calibri" w:eastAsia="Times New Roman" w:hAnsi="Calibri" w:cs="Calibri"/>
              </w:rPr>
              <w:t>inst</w:t>
            </w:r>
            <w:proofErr w:type="spellEnd"/>
            <w:r w:rsidRPr="006E6EDA">
              <w:rPr>
                <w:rFonts w:ascii="Calibri" w:eastAsia="Times New Roman" w:hAnsi="Calibri" w:cs="Calibri"/>
              </w:rPr>
              <w:t>.</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5.00 Tele- og kont. int.</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xml:space="preserve">6.00 Andre </w:t>
            </w:r>
            <w:proofErr w:type="spellStart"/>
            <w:r w:rsidRPr="006E6EDA">
              <w:rPr>
                <w:rFonts w:ascii="Calibri" w:eastAsia="Times New Roman" w:hAnsi="Calibri" w:cs="Calibri"/>
              </w:rPr>
              <w:t>inst</w:t>
            </w:r>
            <w:proofErr w:type="spellEnd"/>
            <w:r w:rsidRPr="006E6EDA">
              <w:rPr>
                <w:rFonts w:ascii="Calibri" w:eastAsia="Times New Roman" w:hAnsi="Calibri" w:cs="Calibri"/>
              </w:rPr>
              <w:t>.</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SUM 1-6 HUSKOSTNAD</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2 725 000,00 </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7.00 Utendørsanlegg</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SUM 1-7 ENTR. KOSTNAD</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2 725 000,00 </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8.00 Generelle kostnader</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310 000</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SUM 1-8 BYGGEKOSTNAD</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3 035 000,00 </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9.00 Spesielle kostnader</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899 812,50 </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SUM 1-9 </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3 934 812,50 </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10.00 Marginer</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rPr>
            </w:pPr>
            <w:r w:rsidRPr="006E6EDA">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564 250,00 </w:t>
            </w:r>
          </w:p>
        </w:tc>
      </w:tr>
      <w:tr w:rsidR="004B3ED3" w:rsidRPr="004B3ED3" w:rsidTr="007850A8">
        <w:trPr>
          <w:trHeight w:val="300"/>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SUM 0-10 PROSJEKTKOSTNAD</w:t>
            </w:r>
          </w:p>
        </w:tc>
        <w:tc>
          <w:tcPr>
            <w:tcW w:w="2071"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FF309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4 </w:t>
            </w:r>
            <w:r w:rsidR="00FF309A">
              <w:rPr>
                <w:rFonts w:ascii="Calibri" w:eastAsia="Times New Roman" w:hAnsi="Calibri" w:cs="Calibri"/>
                <w:b/>
                <w:bCs/>
              </w:rPr>
              <w:t>8</w:t>
            </w:r>
            <w:r w:rsidRPr="006E6EDA">
              <w:rPr>
                <w:rFonts w:ascii="Calibri" w:eastAsia="Times New Roman" w:hAnsi="Calibri" w:cs="Calibri"/>
                <w:b/>
                <w:bCs/>
              </w:rPr>
              <w:t xml:space="preserve">00 000,00 </w:t>
            </w:r>
          </w:p>
        </w:tc>
        <w:tc>
          <w:tcPr>
            <w:tcW w:w="1984" w:type="dxa"/>
            <w:tcBorders>
              <w:top w:val="nil"/>
              <w:left w:val="nil"/>
              <w:bottom w:val="single" w:sz="4" w:space="0" w:color="auto"/>
              <w:right w:val="single" w:sz="4" w:space="0" w:color="auto"/>
            </w:tcBorders>
            <w:shd w:val="clear" w:color="000000" w:fill="FFFFFF"/>
            <w:noWrap/>
            <w:vAlign w:val="bottom"/>
            <w:hideMark/>
          </w:tcPr>
          <w:p w:rsidR="004B3ED3" w:rsidRPr="006E6EDA" w:rsidRDefault="004B3ED3" w:rsidP="006E6EDA">
            <w:pPr>
              <w:spacing w:after="0" w:line="240" w:lineRule="auto"/>
              <w:jc w:val="right"/>
              <w:rPr>
                <w:rFonts w:ascii="Calibri" w:eastAsia="Times New Roman" w:hAnsi="Calibri" w:cs="Calibri"/>
                <w:b/>
                <w:bCs/>
              </w:rPr>
            </w:pPr>
            <w:r w:rsidRPr="006E6EDA">
              <w:rPr>
                <w:rFonts w:ascii="Calibri" w:eastAsia="Times New Roman" w:hAnsi="Calibri" w:cs="Calibri"/>
                <w:b/>
                <w:bCs/>
              </w:rPr>
              <w:t xml:space="preserve">          4 499 062,50 </w:t>
            </w:r>
          </w:p>
        </w:tc>
      </w:tr>
    </w:tbl>
    <w:p w:rsidR="004B3ED3" w:rsidRPr="004B3ED3" w:rsidRDefault="004B3ED3" w:rsidP="004B3ED3">
      <w:pPr>
        <w:pStyle w:val="Default"/>
        <w:rPr>
          <w:u w:val="single"/>
        </w:rPr>
      </w:pPr>
    </w:p>
    <w:p w:rsidR="004B3ED3" w:rsidRPr="004B3ED3" w:rsidRDefault="004B3ED3" w:rsidP="004B3ED3">
      <w:pPr>
        <w:pStyle w:val="Default"/>
        <w:rPr>
          <w:u w:val="single"/>
        </w:rPr>
      </w:pPr>
    </w:p>
    <w:p w:rsidR="004B3ED3" w:rsidRPr="004B3ED3" w:rsidRDefault="004B3ED3" w:rsidP="004B3ED3">
      <w:pPr>
        <w:pStyle w:val="Default"/>
        <w:rPr>
          <w:u w:val="single"/>
        </w:rPr>
      </w:pPr>
      <w:r w:rsidRPr="004B3ED3">
        <w:rPr>
          <w:u w:val="single"/>
        </w:rPr>
        <w:t>Forklaring til kostnadsoppstillingen</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1.00</w:t>
      </w:r>
      <w:r w:rsidRPr="004B3ED3">
        <w:rPr>
          <w:rFonts w:ascii="Calibri" w:hAnsi="Calibri" w:cs="Calibri"/>
          <w:color w:val="000000"/>
          <w:sz w:val="24"/>
          <w:szCs w:val="24"/>
        </w:rPr>
        <w:tab/>
        <w:t>Felleskostnader, som ikke er inkludert i post 3.</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2.00</w:t>
      </w:r>
      <w:r w:rsidRPr="004B3ED3">
        <w:rPr>
          <w:rFonts w:ascii="Calibri" w:hAnsi="Calibri" w:cs="Calibri"/>
          <w:color w:val="000000"/>
          <w:sz w:val="24"/>
          <w:szCs w:val="24"/>
        </w:rPr>
        <w:tab/>
        <w:t>Byggekostnader, som ikke er inkludert i post 3.</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 xml:space="preserve">3.00 </w:t>
      </w:r>
      <w:r w:rsidRPr="004B3ED3">
        <w:rPr>
          <w:rFonts w:ascii="Calibri" w:hAnsi="Calibri" w:cs="Calibri"/>
          <w:color w:val="000000"/>
          <w:sz w:val="24"/>
          <w:szCs w:val="24"/>
        </w:rPr>
        <w:tab/>
        <w:t xml:space="preserve">VVS kostnader. </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 xml:space="preserve">4.00 </w:t>
      </w:r>
      <w:r w:rsidRPr="004B3ED3">
        <w:rPr>
          <w:rFonts w:ascii="Calibri" w:hAnsi="Calibri" w:cs="Calibri"/>
          <w:color w:val="000000"/>
          <w:sz w:val="24"/>
          <w:szCs w:val="24"/>
        </w:rPr>
        <w:tab/>
        <w:t xml:space="preserve">El. </w:t>
      </w:r>
      <w:proofErr w:type="spellStart"/>
      <w:r w:rsidRPr="004B3ED3">
        <w:rPr>
          <w:rFonts w:ascii="Calibri" w:hAnsi="Calibri" w:cs="Calibri"/>
          <w:color w:val="000000"/>
          <w:sz w:val="24"/>
          <w:szCs w:val="24"/>
        </w:rPr>
        <w:t>inst</w:t>
      </w:r>
      <w:proofErr w:type="spellEnd"/>
      <w:r w:rsidRPr="004B3ED3">
        <w:rPr>
          <w:rFonts w:ascii="Calibri" w:hAnsi="Calibri" w:cs="Calibri"/>
          <w:color w:val="000000"/>
          <w:sz w:val="24"/>
          <w:szCs w:val="24"/>
        </w:rPr>
        <w:t xml:space="preserve">. </w:t>
      </w:r>
      <w:proofErr w:type="gramStart"/>
      <w:r w:rsidRPr="004B3ED3">
        <w:rPr>
          <w:rFonts w:ascii="Calibri" w:hAnsi="Calibri" w:cs="Calibri"/>
          <w:color w:val="000000"/>
          <w:sz w:val="24"/>
          <w:szCs w:val="24"/>
        </w:rPr>
        <w:t>er</w:t>
      </w:r>
      <w:proofErr w:type="gramEnd"/>
      <w:r w:rsidRPr="004B3ED3">
        <w:rPr>
          <w:rFonts w:ascii="Calibri" w:hAnsi="Calibri" w:cs="Calibri"/>
          <w:color w:val="000000"/>
          <w:sz w:val="24"/>
          <w:szCs w:val="24"/>
        </w:rPr>
        <w:t xml:space="preserve"> inkludert under post 3.</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 xml:space="preserve">5.00 </w:t>
      </w:r>
      <w:r w:rsidRPr="004B3ED3">
        <w:rPr>
          <w:rFonts w:ascii="Calibri" w:hAnsi="Calibri" w:cs="Calibri"/>
          <w:color w:val="000000"/>
          <w:sz w:val="24"/>
          <w:szCs w:val="24"/>
        </w:rPr>
        <w:tab/>
        <w:t xml:space="preserve">Tele- og automasjonsinstallasjoner er inkludert i post 3. </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 xml:space="preserve">6.00 </w:t>
      </w:r>
      <w:r w:rsidRPr="004B3ED3">
        <w:rPr>
          <w:rFonts w:ascii="Calibri" w:hAnsi="Calibri" w:cs="Calibri"/>
          <w:color w:val="000000"/>
          <w:sz w:val="24"/>
          <w:szCs w:val="24"/>
        </w:rPr>
        <w:tab/>
        <w:t xml:space="preserve">Andre </w:t>
      </w:r>
      <w:proofErr w:type="spellStart"/>
      <w:r w:rsidRPr="004B3ED3">
        <w:rPr>
          <w:rFonts w:ascii="Calibri" w:hAnsi="Calibri" w:cs="Calibri"/>
          <w:color w:val="000000"/>
          <w:sz w:val="24"/>
          <w:szCs w:val="24"/>
        </w:rPr>
        <w:t>inst</w:t>
      </w:r>
      <w:proofErr w:type="spellEnd"/>
      <w:r w:rsidRPr="004B3ED3">
        <w:rPr>
          <w:rFonts w:ascii="Calibri" w:hAnsi="Calibri" w:cs="Calibri"/>
          <w:color w:val="000000"/>
          <w:sz w:val="24"/>
          <w:szCs w:val="24"/>
        </w:rPr>
        <w:t>. Er inkludert i post 3.</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 xml:space="preserve">7.00 </w:t>
      </w:r>
      <w:r w:rsidRPr="004B3ED3">
        <w:rPr>
          <w:rFonts w:ascii="Calibri" w:hAnsi="Calibri" w:cs="Calibri"/>
          <w:color w:val="000000"/>
          <w:sz w:val="24"/>
          <w:szCs w:val="24"/>
        </w:rPr>
        <w:tab/>
        <w:t>Utendørsanlegg er ikke aktuell.</w:t>
      </w:r>
    </w:p>
    <w:p w:rsidR="004B3ED3" w:rsidRPr="004B3ED3" w:rsidRDefault="004B3ED3" w:rsidP="004B3ED3">
      <w:pPr>
        <w:autoSpaceDE w:val="0"/>
        <w:autoSpaceDN w:val="0"/>
        <w:adjustRightInd w:val="0"/>
        <w:spacing w:after="0" w:line="240" w:lineRule="auto"/>
        <w:rPr>
          <w:rFonts w:ascii="Calibri" w:hAnsi="Calibri" w:cs="Calibri"/>
          <w:color w:val="000000"/>
          <w:sz w:val="24"/>
          <w:szCs w:val="24"/>
        </w:rPr>
      </w:pPr>
      <w:r w:rsidRPr="004B3ED3">
        <w:rPr>
          <w:rFonts w:ascii="Calibri" w:hAnsi="Calibri" w:cs="Calibri"/>
          <w:color w:val="000000"/>
          <w:sz w:val="24"/>
          <w:szCs w:val="24"/>
        </w:rPr>
        <w:t xml:space="preserve">8.00 </w:t>
      </w:r>
      <w:r w:rsidRPr="004B3ED3">
        <w:rPr>
          <w:rFonts w:ascii="Calibri" w:hAnsi="Calibri" w:cs="Calibri"/>
          <w:color w:val="000000"/>
          <w:sz w:val="24"/>
          <w:szCs w:val="24"/>
        </w:rPr>
        <w:tab/>
        <w:t xml:space="preserve">Generelle kostnader som ikke er inkludert i entreprisen. </w:t>
      </w:r>
    </w:p>
    <w:p w:rsidR="004B3ED3" w:rsidRPr="004B3ED3" w:rsidRDefault="004B3ED3" w:rsidP="004B3ED3">
      <w:pPr>
        <w:autoSpaceDE w:val="0"/>
        <w:autoSpaceDN w:val="0"/>
        <w:adjustRightInd w:val="0"/>
        <w:spacing w:after="0" w:line="240" w:lineRule="auto"/>
        <w:rPr>
          <w:rFonts w:ascii="Times New Roman" w:hAnsi="Times New Roman" w:cs="Times New Roman"/>
          <w:color w:val="000000"/>
          <w:sz w:val="24"/>
          <w:szCs w:val="24"/>
        </w:rPr>
      </w:pPr>
      <w:r w:rsidRPr="004B3ED3">
        <w:rPr>
          <w:rFonts w:ascii="Times New Roman" w:hAnsi="Times New Roman" w:cs="Times New Roman"/>
          <w:color w:val="000000"/>
          <w:sz w:val="24"/>
          <w:szCs w:val="24"/>
        </w:rPr>
        <w:t xml:space="preserve">9.00 </w:t>
      </w:r>
      <w:r w:rsidRPr="004B3ED3">
        <w:rPr>
          <w:rFonts w:ascii="Times New Roman" w:hAnsi="Times New Roman" w:cs="Times New Roman"/>
          <w:color w:val="000000"/>
          <w:sz w:val="24"/>
          <w:szCs w:val="24"/>
        </w:rPr>
        <w:tab/>
        <w:t xml:space="preserve">Spesielle kostnader, som inventar/utstyr og mva. </w:t>
      </w:r>
    </w:p>
    <w:p w:rsidR="004B3ED3" w:rsidRPr="004B3ED3" w:rsidRDefault="004B3ED3" w:rsidP="00A403FE">
      <w:pPr>
        <w:autoSpaceDE w:val="0"/>
        <w:autoSpaceDN w:val="0"/>
        <w:adjustRightInd w:val="0"/>
        <w:spacing w:after="0" w:line="240" w:lineRule="auto"/>
        <w:ind w:left="705" w:hanging="705"/>
        <w:rPr>
          <w:rFonts w:ascii="Calibri" w:hAnsi="Calibri" w:cs="Calibri"/>
          <w:color w:val="000000"/>
          <w:sz w:val="24"/>
          <w:szCs w:val="24"/>
        </w:rPr>
      </w:pPr>
      <w:r w:rsidRPr="004B3ED3">
        <w:rPr>
          <w:rFonts w:ascii="Calibri" w:hAnsi="Calibri" w:cs="Calibri"/>
          <w:color w:val="000000"/>
          <w:sz w:val="24"/>
          <w:szCs w:val="24"/>
        </w:rPr>
        <w:t xml:space="preserve">10.0 </w:t>
      </w:r>
      <w:r w:rsidRPr="004B3ED3">
        <w:rPr>
          <w:rFonts w:ascii="Calibri" w:hAnsi="Calibri" w:cs="Calibri"/>
          <w:color w:val="000000"/>
          <w:sz w:val="24"/>
          <w:szCs w:val="24"/>
        </w:rPr>
        <w:tab/>
        <w:t xml:space="preserve">Marginer omfatter prisstigning (4% av sum 1-7), og uforutsette utgifter (15% av sum </w:t>
      </w:r>
      <w:r w:rsidRPr="00A403FE">
        <w:rPr>
          <w:rFonts w:ascii="Calibri" w:hAnsi="Calibri" w:cs="Calibri"/>
          <w:color w:val="000000"/>
          <w:sz w:val="24"/>
          <w:szCs w:val="24"/>
        </w:rPr>
        <w:t>1 – 8).</w:t>
      </w:r>
      <w:r w:rsidRPr="004B3ED3">
        <w:rPr>
          <w:rFonts w:ascii="Calibri" w:hAnsi="Calibri" w:cs="Calibri"/>
          <w:color w:val="000000"/>
          <w:sz w:val="24"/>
          <w:szCs w:val="24"/>
        </w:rPr>
        <w:t xml:space="preserve"> </w:t>
      </w:r>
    </w:p>
    <w:p w:rsidR="004B3ED3" w:rsidRPr="004B3ED3" w:rsidRDefault="004B3ED3" w:rsidP="004B3ED3">
      <w:pPr>
        <w:pStyle w:val="Ingenmellomrom"/>
        <w:rPr>
          <w:sz w:val="24"/>
          <w:szCs w:val="24"/>
        </w:rPr>
      </w:pPr>
    </w:p>
    <w:p w:rsidR="00711D82" w:rsidRPr="008F6606" w:rsidRDefault="00711D82" w:rsidP="00644B01">
      <w:pPr>
        <w:pStyle w:val="Ingenmellomrom"/>
        <w:rPr>
          <w:sz w:val="24"/>
          <w:szCs w:val="24"/>
        </w:rPr>
      </w:pPr>
    </w:p>
    <w:p w:rsidR="00711D82" w:rsidRPr="008F6606" w:rsidRDefault="00711D82" w:rsidP="00644B01">
      <w:pPr>
        <w:pStyle w:val="Ingenmellomrom"/>
        <w:rPr>
          <w:sz w:val="24"/>
          <w:szCs w:val="24"/>
        </w:rPr>
      </w:pPr>
    </w:p>
    <w:p w:rsidR="00F3713F" w:rsidRDefault="00F3713F">
      <w:pPr>
        <w:rPr>
          <w:b/>
          <w:sz w:val="24"/>
          <w:szCs w:val="24"/>
          <w:u w:val="single"/>
        </w:rPr>
      </w:pPr>
      <w:r>
        <w:rPr>
          <w:b/>
          <w:sz w:val="24"/>
          <w:szCs w:val="24"/>
          <w:u w:val="single"/>
        </w:rPr>
        <w:br w:type="page"/>
      </w:r>
    </w:p>
    <w:p w:rsidR="008031D8" w:rsidRDefault="008031D8" w:rsidP="008031D8">
      <w:pPr>
        <w:rPr>
          <w:sz w:val="24"/>
          <w:szCs w:val="24"/>
        </w:rPr>
      </w:pPr>
      <w:r>
        <w:rPr>
          <w:b/>
          <w:sz w:val="24"/>
          <w:szCs w:val="24"/>
          <w:u w:val="single"/>
        </w:rPr>
        <w:lastRenderedPageBreak/>
        <w:t>3</w:t>
      </w:r>
      <w:r w:rsidRPr="008F6606">
        <w:rPr>
          <w:b/>
          <w:sz w:val="24"/>
          <w:szCs w:val="24"/>
          <w:u w:val="single"/>
        </w:rPr>
        <w:t xml:space="preserve">. </w:t>
      </w:r>
      <w:r>
        <w:rPr>
          <w:b/>
          <w:sz w:val="24"/>
          <w:szCs w:val="24"/>
          <w:u w:val="single"/>
        </w:rPr>
        <w:t>VURDERING</w:t>
      </w:r>
    </w:p>
    <w:p w:rsidR="008031D8" w:rsidRDefault="008031D8" w:rsidP="008031D8">
      <w:pPr>
        <w:rPr>
          <w:sz w:val="24"/>
          <w:szCs w:val="24"/>
        </w:rPr>
      </w:pPr>
    </w:p>
    <w:p w:rsidR="008031D8" w:rsidRDefault="006718B9" w:rsidP="008031D8">
      <w:pPr>
        <w:rPr>
          <w:sz w:val="24"/>
          <w:szCs w:val="24"/>
        </w:rPr>
      </w:pPr>
      <w:r>
        <w:rPr>
          <w:sz w:val="24"/>
          <w:szCs w:val="24"/>
        </w:rPr>
        <w:t>Bygget er i daglig bruk og det har i prosjektet vært viktig å ivareta at berørte arealer er i drift under byggeperioden. Prosjekteringen har derfor hatt spesiell fokus på at byggearbeidene skal gjennomføres</w:t>
      </w:r>
      <w:r w:rsidR="00F3713F">
        <w:rPr>
          <w:sz w:val="24"/>
          <w:szCs w:val="24"/>
        </w:rPr>
        <w:t xml:space="preserve"> </w:t>
      </w:r>
      <w:r>
        <w:rPr>
          <w:sz w:val="24"/>
          <w:szCs w:val="24"/>
        </w:rPr>
        <w:t>uten stengning av bygget. Følgende tiltak gjennomføres:</w:t>
      </w:r>
    </w:p>
    <w:p w:rsidR="006718B9" w:rsidRPr="006718B9" w:rsidRDefault="006718B9" w:rsidP="006718B9">
      <w:pPr>
        <w:pStyle w:val="Listeavsnitt"/>
        <w:numPr>
          <w:ilvl w:val="0"/>
          <w:numId w:val="14"/>
        </w:numPr>
        <w:rPr>
          <w:sz w:val="24"/>
          <w:szCs w:val="24"/>
        </w:rPr>
      </w:pPr>
      <w:r w:rsidRPr="006718B9">
        <w:rPr>
          <w:sz w:val="24"/>
          <w:szCs w:val="24"/>
        </w:rPr>
        <w:t>Utskifting av VVS anlegg</w:t>
      </w:r>
    </w:p>
    <w:p w:rsidR="006718B9" w:rsidRPr="006718B9" w:rsidRDefault="006718B9" w:rsidP="006718B9">
      <w:pPr>
        <w:pStyle w:val="Listeavsnitt"/>
        <w:numPr>
          <w:ilvl w:val="0"/>
          <w:numId w:val="14"/>
        </w:numPr>
        <w:rPr>
          <w:sz w:val="24"/>
          <w:szCs w:val="24"/>
        </w:rPr>
      </w:pPr>
      <w:r w:rsidRPr="006718B9">
        <w:rPr>
          <w:sz w:val="24"/>
          <w:szCs w:val="24"/>
        </w:rPr>
        <w:t>Omlegging i varmeanlegg for eksisterende arealer</w:t>
      </w:r>
    </w:p>
    <w:p w:rsidR="006718B9" w:rsidRPr="006718B9" w:rsidRDefault="006718B9" w:rsidP="006718B9">
      <w:pPr>
        <w:pStyle w:val="Listeavsnitt"/>
        <w:numPr>
          <w:ilvl w:val="0"/>
          <w:numId w:val="14"/>
        </w:numPr>
        <w:rPr>
          <w:sz w:val="24"/>
          <w:szCs w:val="24"/>
        </w:rPr>
      </w:pPr>
      <w:r w:rsidRPr="006718B9">
        <w:rPr>
          <w:sz w:val="24"/>
          <w:szCs w:val="24"/>
        </w:rPr>
        <w:t xml:space="preserve">Installering av styringssystem for romregulering og driftsoptimalisering. </w:t>
      </w:r>
    </w:p>
    <w:p w:rsidR="006718B9" w:rsidRDefault="006718B9" w:rsidP="008031D8">
      <w:pPr>
        <w:rPr>
          <w:sz w:val="24"/>
          <w:szCs w:val="24"/>
        </w:rPr>
      </w:pPr>
      <w:r>
        <w:rPr>
          <w:sz w:val="24"/>
          <w:szCs w:val="24"/>
        </w:rPr>
        <w:t xml:space="preserve">Arbeidene er som nevnt igangsatt. I følge gjeldende byggeinstruks skulle styret på forhånd ha godkjent K2 for prosjektet. Dette har ikke skjedd og daglig leder beklager dette. Rapportering videre vil skje ifølge rutiner for våre byggeprosjekter. Prosjektet er forventet ferdig i løpet desember 2015. </w:t>
      </w:r>
    </w:p>
    <w:p w:rsidR="00960B8B" w:rsidRDefault="00960B8B">
      <w:pPr>
        <w:rPr>
          <w:rFonts w:ascii="Times New Roman" w:hAnsi="Times New Roman" w:cs="Times New Roman"/>
          <w:b/>
          <w:bCs/>
          <w:sz w:val="24"/>
          <w:szCs w:val="24"/>
          <w:u w:val="single"/>
        </w:rPr>
      </w:pPr>
    </w:p>
    <w:p w:rsidR="008F6606" w:rsidRPr="00B7128E" w:rsidRDefault="00960B8B" w:rsidP="008F6606">
      <w:pPr>
        <w:rPr>
          <w:rFonts w:ascii="Times New Roman" w:hAnsi="Times New Roman" w:cs="Times New Roman"/>
          <w:b/>
          <w:bCs/>
          <w:sz w:val="24"/>
          <w:szCs w:val="24"/>
          <w:u w:val="single"/>
        </w:rPr>
      </w:pPr>
      <w:r>
        <w:rPr>
          <w:rFonts w:ascii="Times New Roman" w:hAnsi="Times New Roman" w:cs="Times New Roman"/>
          <w:b/>
          <w:bCs/>
          <w:sz w:val="24"/>
          <w:szCs w:val="24"/>
          <w:u w:val="single"/>
        </w:rPr>
        <w:t>Forslag til vedtak:</w:t>
      </w:r>
    </w:p>
    <w:p w:rsidR="00960B8B" w:rsidRPr="00960B8B" w:rsidRDefault="00960B8B" w:rsidP="00960B8B">
      <w:pPr>
        <w:pStyle w:val="Innrykk"/>
        <w:ind w:left="1352"/>
        <w:rPr>
          <w:sz w:val="24"/>
          <w:szCs w:val="24"/>
        </w:rPr>
      </w:pPr>
    </w:p>
    <w:p w:rsidR="008F6606" w:rsidRPr="00292EFA" w:rsidRDefault="008F6606" w:rsidP="008F6606">
      <w:pPr>
        <w:pStyle w:val="Innrykk"/>
        <w:numPr>
          <w:ilvl w:val="0"/>
          <w:numId w:val="13"/>
        </w:numPr>
        <w:rPr>
          <w:sz w:val="24"/>
          <w:szCs w:val="24"/>
        </w:rPr>
      </w:pPr>
      <w:r w:rsidRPr="00D40C0B">
        <w:rPr>
          <w:sz w:val="24"/>
          <w:szCs w:val="24"/>
          <w:lang w:val="nb-NO"/>
        </w:rPr>
        <w:t xml:space="preserve">Kostnadsoverslag 2 for </w:t>
      </w:r>
      <w:r w:rsidR="003372AD">
        <w:rPr>
          <w:sz w:val="24"/>
          <w:szCs w:val="24"/>
          <w:lang w:val="nb-NO"/>
        </w:rPr>
        <w:t>inneklimatiltak v</w:t>
      </w:r>
      <w:r w:rsidR="00AC5691">
        <w:rPr>
          <w:sz w:val="24"/>
          <w:szCs w:val="24"/>
          <w:lang w:val="nb-NO"/>
        </w:rPr>
        <w:t>e</w:t>
      </w:r>
      <w:r w:rsidR="003372AD">
        <w:rPr>
          <w:sz w:val="24"/>
          <w:szCs w:val="24"/>
          <w:lang w:val="nb-NO"/>
        </w:rPr>
        <w:t xml:space="preserve">d </w:t>
      </w:r>
      <w:r w:rsidR="004B3ED3">
        <w:rPr>
          <w:sz w:val="24"/>
          <w:szCs w:val="24"/>
          <w:lang w:val="nb-NO"/>
        </w:rPr>
        <w:t>Lunde</w:t>
      </w:r>
      <w:r w:rsidR="003372AD">
        <w:rPr>
          <w:sz w:val="24"/>
          <w:szCs w:val="24"/>
          <w:lang w:val="nb-NO"/>
        </w:rPr>
        <w:t xml:space="preserve"> boas</w:t>
      </w:r>
      <w:r w:rsidRPr="00D40C0B">
        <w:rPr>
          <w:sz w:val="24"/>
          <w:szCs w:val="24"/>
          <w:lang w:val="nb-NO"/>
        </w:rPr>
        <w:t xml:space="preserve"> </w:t>
      </w:r>
      <w:r w:rsidR="00960B8B">
        <w:rPr>
          <w:sz w:val="24"/>
          <w:szCs w:val="24"/>
          <w:lang w:val="nb-NO"/>
        </w:rPr>
        <w:t>godkjennes</w:t>
      </w:r>
      <w:r w:rsidRPr="00D40C0B">
        <w:rPr>
          <w:sz w:val="24"/>
          <w:szCs w:val="24"/>
          <w:lang w:val="nb-NO"/>
        </w:rPr>
        <w:t>.</w:t>
      </w:r>
    </w:p>
    <w:p w:rsidR="00292EFA" w:rsidRPr="00D40C0B" w:rsidRDefault="00292EFA" w:rsidP="008F6606">
      <w:pPr>
        <w:pStyle w:val="Innrykk"/>
        <w:numPr>
          <w:ilvl w:val="0"/>
          <w:numId w:val="13"/>
        </w:numPr>
        <w:rPr>
          <w:sz w:val="24"/>
          <w:szCs w:val="24"/>
        </w:rPr>
      </w:pPr>
      <w:r>
        <w:rPr>
          <w:sz w:val="24"/>
          <w:szCs w:val="24"/>
          <w:lang w:val="nb-NO"/>
        </w:rPr>
        <w:t>Saken oversendes rådmannen til orientering</w:t>
      </w:r>
    </w:p>
    <w:p w:rsidR="008F6606" w:rsidRPr="00D40C0B" w:rsidRDefault="008F6606" w:rsidP="008F6606">
      <w:pPr>
        <w:keepNext/>
        <w:rPr>
          <w:rFonts w:ascii="Times New Roman" w:hAnsi="Times New Roman" w:cs="Times New Roman"/>
          <w:sz w:val="24"/>
          <w:szCs w:val="24"/>
          <w:lang w:val="nn-NO"/>
        </w:rPr>
      </w:pPr>
      <w:bookmarkStart w:id="0" w:name="_GoBack"/>
      <w:bookmarkEnd w:id="0"/>
    </w:p>
    <w:p w:rsidR="00F3713F" w:rsidRDefault="00F3713F" w:rsidP="008F6606">
      <w:pPr>
        <w:keepNext/>
        <w:rPr>
          <w:rFonts w:ascii="Times New Roman" w:hAnsi="Times New Roman" w:cs="Times New Roman"/>
          <w:sz w:val="24"/>
          <w:szCs w:val="24"/>
          <w:lang w:val="nn-NO"/>
        </w:rPr>
      </w:pPr>
    </w:p>
    <w:p w:rsidR="008F6606" w:rsidRDefault="008F6606" w:rsidP="008F6606">
      <w:pPr>
        <w:keepNext/>
        <w:rPr>
          <w:rFonts w:ascii="Times New Roman" w:hAnsi="Times New Roman" w:cs="Times New Roman"/>
          <w:sz w:val="24"/>
          <w:szCs w:val="24"/>
          <w:lang w:val="nn-NO"/>
        </w:rPr>
      </w:pPr>
      <w:r>
        <w:rPr>
          <w:rFonts w:ascii="Times New Roman" w:hAnsi="Times New Roman" w:cs="Times New Roman"/>
          <w:sz w:val="24"/>
          <w:szCs w:val="24"/>
          <w:lang w:val="nn-NO"/>
        </w:rPr>
        <w:t xml:space="preserve">Sandnes, </w:t>
      </w:r>
      <w:r w:rsidR="00960B8B">
        <w:rPr>
          <w:rFonts w:ascii="Times New Roman" w:hAnsi="Times New Roman" w:cs="Times New Roman"/>
          <w:sz w:val="24"/>
          <w:szCs w:val="24"/>
          <w:lang w:val="nn-NO"/>
        </w:rPr>
        <w:t>16.09.</w:t>
      </w:r>
      <w:r>
        <w:rPr>
          <w:rFonts w:ascii="Times New Roman" w:hAnsi="Times New Roman" w:cs="Times New Roman"/>
          <w:sz w:val="24"/>
          <w:szCs w:val="24"/>
          <w:lang w:val="nn-NO"/>
        </w:rPr>
        <w:t>2015</w:t>
      </w:r>
    </w:p>
    <w:p w:rsidR="008F6606" w:rsidRPr="006B0AD4" w:rsidRDefault="008F6606" w:rsidP="008F6606">
      <w:pPr>
        <w:rPr>
          <w:rFonts w:ascii="Times New Roman" w:hAnsi="Times New Roman" w:cs="Times New Roman"/>
          <w:sz w:val="24"/>
          <w:szCs w:val="24"/>
        </w:rPr>
      </w:pPr>
    </w:p>
    <w:p w:rsidR="008F6606" w:rsidRPr="006B0AD4" w:rsidRDefault="008F6606" w:rsidP="008F6606">
      <w:pPr>
        <w:rPr>
          <w:rFonts w:ascii="Times New Roman" w:hAnsi="Times New Roman" w:cs="Times New Roman"/>
          <w:sz w:val="24"/>
          <w:szCs w:val="24"/>
        </w:rPr>
      </w:pPr>
      <w:r w:rsidRPr="006B0AD4">
        <w:rPr>
          <w:rFonts w:ascii="Times New Roman" w:hAnsi="Times New Roman" w:cs="Times New Roman"/>
          <w:sz w:val="24"/>
          <w:szCs w:val="24"/>
        </w:rPr>
        <w:t>Torbjørn Sterri</w:t>
      </w:r>
    </w:p>
    <w:p w:rsidR="008F6606" w:rsidRDefault="008F6606" w:rsidP="008F6606">
      <w:pPr>
        <w:rPr>
          <w:rFonts w:ascii="Times New Roman" w:hAnsi="Times New Roman" w:cs="Times New Roman"/>
          <w:sz w:val="24"/>
          <w:szCs w:val="24"/>
        </w:rPr>
      </w:pPr>
      <w:proofErr w:type="gramStart"/>
      <w:r w:rsidRPr="006B0AD4">
        <w:rPr>
          <w:rFonts w:ascii="Times New Roman" w:hAnsi="Times New Roman" w:cs="Times New Roman"/>
          <w:sz w:val="24"/>
          <w:szCs w:val="24"/>
        </w:rPr>
        <w:t>daglig</w:t>
      </w:r>
      <w:proofErr w:type="gramEnd"/>
      <w:r w:rsidRPr="006B0AD4">
        <w:rPr>
          <w:rFonts w:ascii="Times New Roman" w:hAnsi="Times New Roman" w:cs="Times New Roman"/>
          <w:sz w:val="24"/>
          <w:szCs w:val="24"/>
        </w:rPr>
        <w:t xml:space="preserve"> leder</w:t>
      </w:r>
      <w:r>
        <w:rPr>
          <w:rFonts w:ascii="Times New Roman" w:hAnsi="Times New Roman" w:cs="Times New Roman"/>
          <w:sz w:val="24"/>
          <w:szCs w:val="24"/>
        </w:rPr>
        <w:t xml:space="preserve"> </w:t>
      </w:r>
    </w:p>
    <w:sectPr w:rsidR="008F6606" w:rsidSect="00C918DC">
      <w:headerReference w:type="default" r:id="rId7"/>
      <w:pgSz w:w="11906" w:h="16838"/>
      <w:pgMar w:top="2373" w:right="1274" w:bottom="1417" w:left="156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E2" w:rsidRDefault="006D5BE2" w:rsidP="006D5BE2">
      <w:pPr>
        <w:spacing w:after="0" w:line="240" w:lineRule="auto"/>
      </w:pPr>
      <w:r>
        <w:separator/>
      </w:r>
    </w:p>
  </w:endnote>
  <w:endnote w:type="continuationSeparator" w:id="0">
    <w:p w:rsidR="006D5BE2" w:rsidRDefault="006D5BE2" w:rsidP="006D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E2" w:rsidRDefault="006D5BE2" w:rsidP="006D5BE2">
      <w:pPr>
        <w:spacing w:after="0" w:line="240" w:lineRule="auto"/>
      </w:pPr>
      <w:r>
        <w:separator/>
      </w:r>
    </w:p>
  </w:footnote>
  <w:footnote w:type="continuationSeparator" w:id="0">
    <w:p w:rsidR="006D5BE2" w:rsidRDefault="006D5BE2" w:rsidP="006D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E2" w:rsidRDefault="006D5BE2" w:rsidP="00DA7802">
    <w:pPr>
      <w:pStyle w:val="Topptekst"/>
    </w:pPr>
    <w:r>
      <w:tab/>
    </w:r>
    <w:r>
      <w:tab/>
    </w:r>
    <w:r w:rsidR="00C918DC">
      <w:rPr>
        <w:rFonts w:eastAsia="Times New Roman"/>
        <w:noProof/>
      </w:rPr>
      <w:drawing>
        <wp:inline distT="0" distB="0" distL="0" distR="0" wp14:anchorId="3AFE6596" wp14:editId="4C8C0E79">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55B"/>
    <w:multiLevelType w:val="hybridMultilevel"/>
    <w:tmpl w:val="5B7C1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EA7124"/>
    <w:multiLevelType w:val="hybridMultilevel"/>
    <w:tmpl w:val="63427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11672A"/>
    <w:multiLevelType w:val="hybridMultilevel"/>
    <w:tmpl w:val="0192A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317714"/>
    <w:multiLevelType w:val="hybridMultilevel"/>
    <w:tmpl w:val="3CDAC5FA"/>
    <w:lvl w:ilvl="0" w:tplc="04140001">
      <w:start w:val="1"/>
      <w:numFmt w:val="bullet"/>
      <w:lvlText w:val=""/>
      <w:lvlJc w:val="left"/>
      <w:pPr>
        <w:tabs>
          <w:tab w:val="num" w:pos="1352"/>
        </w:tabs>
        <w:ind w:left="1352"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1E9B6274"/>
    <w:multiLevelType w:val="hybridMultilevel"/>
    <w:tmpl w:val="EFD8C860"/>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5" w15:restartNumberingAfterBreak="0">
    <w:nsid w:val="206173B5"/>
    <w:multiLevelType w:val="hybridMultilevel"/>
    <w:tmpl w:val="812E5BFE"/>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6" w15:restartNumberingAfterBreak="0">
    <w:nsid w:val="26166338"/>
    <w:multiLevelType w:val="hybridMultilevel"/>
    <w:tmpl w:val="4588EBB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D81A78"/>
    <w:multiLevelType w:val="hybridMultilevel"/>
    <w:tmpl w:val="249E2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B7770A"/>
    <w:multiLevelType w:val="hybridMultilevel"/>
    <w:tmpl w:val="BBC4C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2EC7A96"/>
    <w:multiLevelType w:val="multilevel"/>
    <w:tmpl w:val="550E4D6C"/>
    <w:lvl w:ilvl="0">
      <w:start w:val="10"/>
      <w:numFmt w:val="decimal"/>
      <w:lvlText w:val="%1.0"/>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5342409A"/>
    <w:multiLevelType w:val="hybridMultilevel"/>
    <w:tmpl w:val="36D04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CA485F"/>
    <w:multiLevelType w:val="hybridMultilevel"/>
    <w:tmpl w:val="4030C3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15:restartNumberingAfterBreak="0">
    <w:nsid w:val="7A027006"/>
    <w:multiLevelType w:val="hybridMultilevel"/>
    <w:tmpl w:val="953A6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10"/>
  </w:num>
  <w:num w:numId="6">
    <w:abstractNumId w:val="6"/>
  </w:num>
  <w:num w:numId="7">
    <w:abstractNumId w:val="11"/>
  </w:num>
  <w:num w:numId="8">
    <w:abstractNumId w:val="0"/>
  </w:num>
  <w:num w:numId="9">
    <w:abstractNumId w:val="8"/>
  </w:num>
  <w:num w:numId="10">
    <w:abstractNumId w:val="12"/>
  </w:num>
  <w:num w:numId="11">
    <w:abstractNumId w:val="9"/>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E2"/>
    <w:rsid w:val="00016724"/>
    <w:rsid w:val="00020D69"/>
    <w:rsid w:val="00025F88"/>
    <w:rsid w:val="00046847"/>
    <w:rsid w:val="00053480"/>
    <w:rsid w:val="00072B52"/>
    <w:rsid w:val="0009488C"/>
    <w:rsid w:val="000B650E"/>
    <w:rsid w:val="000C3698"/>
    <w:rsid w:val="000C617D"/>
    <w:rsid w:val="000E1644"/>
    <w:rsid w:val="000E2207"/>
    <w:rsid w:val="00106B6E"/>
    <w:rsid w:val="00150D32"/>
    <w:rsid w:val="00151E35"/>
    <w:rsid w:val="00155E09"/>
    <w:rsid w:val="001651DD"/>
    <w:rsid w:val="0019270A"/>
    <w:rsid w:val="001A5CB9"/>
    <w:rsid w:val="001B4833"/>
    <w:rsid w:val="001B54BA"/>
    <w:rsid w:val="001C4D8F"/>
    <w:rsid w:val="001D035E"/>
    <w:rsid w:val="001D5101"/>
    <w:rsid w:val="001D7698"/>
    <w:rsid w:val="001F7178"/>
    <w:rsid w:val="00213946"/>
    <w:rsid w:val="00236328"/>
    <w:rsid w:val="00240C4C"/>
    <w:rsid w:val="002574E7"/>
    <w:rsid w:val="00281B3F"/>
    <w:rsid w:val="002822DA"/>
    <w:rsid w:val="00292EFA"/>
    <w:rsid w:val="002C1EF8"/>
    <w:rsid w:val="002C3B1B"/>
    <w:rsid w:val="002E1DA3"/>
    <w:rsid w:val="002F3701"/>
    <w:rsid w:val="003000AF"/>
    <w:rsid w:val="00334160"/>
    <w:rsid w:val="003372AD"/>
    <w:rsid w:val="0034365E"/>
    <w:rsid w:val="003628BC"/>
    <w:rsid w:val="003657AD"/>
    <w:rsid w:val="0037425D"/>
    <w:rsid w:val="003777FA"/>
    <w:rsid w:val="00380900"/>
    <w:rsid w:val="003912A0"/>
    <w:rsid w:val="0039452D"/>
    <w:rsid w:val="003A5EFA"/>
    <w:rsid w:val="003C380D"/>
    <w:rsid w:val="003C7BC5"/>
    <w:rsid w:val="003D567E"/>
    <w:rsid w:val="003D6E79"/>
    <w:rsid w:val="0040497F"/>
    <w:rsid w:val="00415D3A"/>
    <w:rsid w:val="00421A64"/>
    <w:rsid w:val="00424083"/>
    <w:rsid w:val="00430647"/>
    <w:rsid w:val="00440F4B"/>
    <w:rsid w:val="00441ACB"/>
    <w:rsid w:val="00447952"/>
    <w:rsid w:val="00471E9A"/>
    <w:rsid w:val="0047202E"/>
    <w:rsid w:val="0049152F"/>
    <w:rsid w:val="00491BF0"/>
    <w:rsid w:val="004A110E"/>
    <w:rsid w:val="004B3ED3"/>
    <w:rsid w:val="004E6EE8"/>
    <w:rsid w:val="004F0374"/>
    <w:rsid w:val="00500878"/>
    <w:rsid w:val="00547C7C"/>
    <w:rsid w:val="00551A0F"/>
    <w:rsid w:val="0056152C"/>
    <w:rsid w:val="00584294"/>
    <w:rsid w:val="00584B3B"/>
    <w:rsid w:val="0059277E"/>
    <w:rsid w:val="00593436"/>
    <w:rsid w:val="005D0C19"/>
    <w:rsid w:val="005E315B"/>
    <w:rsid w:val="00615822"/>
    <w:rsid w:val="006238A2"/>
    <w:rsid w:val="00626549"/>
    <w:rsid w:val="00633948"/>
    <w:rsid w:val="00644B01"/>
    <w:rsid w:val="006718B9"/>
    <w:rsid w:val="0067272E"/>
    <w:rsid w:val="00675EF4"/>
    <w:rsid w:val="006854E8"/>
    <w:rsid w:val="006D00E8"/>
    <w:rsid w:val="006D5BE2"/>
    <w:rsid w:val="006E6EDA"/>
    <w:rsid w:val="00706445"/>
    <w:rsid w:val="00711D82"/>
    <w:rsid w:val="00725A74"/>
    <w:rsid w:val="0075445A"/>
    <w:rsid w:val="007757BC"/>
    <w:rsid w:val="007800A2"/>
    <w:rsid w:val="00794692"/>
    <w:rsid w:val="007A2E20"/>
    <w:rsid w:val="007B279D"/>
    <w:rsid w:val="007C300D"/>
    <w:rsid w:val="007D7990"/>
    <w:rsid w:val="007F0EA1"/>
    <w:rsid w:val="008031D8"/>
    <w:rsid w:val="0081343E"/>
    <w:rsid w:val="00845E4D"/>
    <w:rsid w:val="00864FC6"/>
    <w:rsid w:val="008650F2"/>
    <w:rsid w:val="00870215"/>
    <w:rsid w:val="00880223"/>
    <w:rsid w:val="008B21E0"/>
    <w:rsid w:val="008C2A9E"/>
    <w:rsid w:val="008D73B1"/>
    <w:rsid w:val="008E5614"/>
    <w:rsid w:val="008F6606"/>
    <w:rsid w:val="009076AE"/>
    <w:rsid w:val="00924B6D"/>
    <w:rsid w:val="009301FB"/>
    <w:rsid w:val="009321DB"/>
    <w:rsid w:val="00937C28"/>
    <w:rsid w:val="009573AB"/>
    <w:rsid w:val="00960B8B"/>
    <w:rsid w:val="00983271"/>
    <w:rsid w:val="009C01FF"/>
    <w:rsid w:val="009C55FB"/>
    <w:rsid w:val="009C71C3"/>
    <w:rsid w:val="009E5A39"/>
    <w:rsid w:val="00A02C94"/>
    <w:rsid w:val="00A051D0"/>
    <w:rsid w:val="00A403FE"/>
    <w:rsid w:val="00A62C08"/>
    <w:rsid w:val="00A75BEC"/>
    <w:rsid w:val="00A915BE"/>
    <w:rsid w:val="00A946F9"/>
    <w:rsid w:val="00AC5691"/>
    <w:rsid w:val="00B000C7"/>
    <w:rsid w:val="00B0443B"/>
    <w:rsid w:val="00B045AB"/>
    <w:rsid w:val="00B13FB9"/>
    <w:rsid w:val="00B253C5"/>
    <w:rsid w:val="00B32995"/>
    <w:rsid w:val="00B5474E"/>
    <w:rsid w:val="00B73EAF"/>
    <w:rsid w:val="00B9679F"/>
    <w:rsid w:val="00BA75AC"/>
    <w:rsid w:val="00C046A1"/>
    <w:rsid w:val="00C21149"/>
    <w:rsid w:val="00C21FFD"/>
    <w:rsid w:val="00C36F71"/>
    <w:rsid w:val="00C51DE4"/>
    <w:rsid w:val="00C74C56"/>
    <w:rsid w:val="00C918DC"/>
    <w:rsid w:val="00CD60BE"/>
    <w:rsid w:val="00CE3AF9"/>
    <w:rsid w:val="00CF54FC"/>
    <w:rsid w:val="00D02AE4"/>
    <w:rsid w:val="00D06FFF"/>
    <w:rsid w:val="00D6399E"/>
    <w:rsid w:val="00D76925"/>
    <w:rsid w:val="00DA372A"/>
    <w:rsid w:val="00DA7802"/>
    <w:rsid w:val="00DE225C"/>
    <w:rsid w:val="00DE62FC"/>
    <w:rsid w:val="00DF26F4"/>
    <w:rsid w:val="00E2275F"/>
    <w:rsid w:val="00E652CD"/>
    <w:rsid w:val="00E8645B"/>
    <w:rsid w:val="00EB31E9"/>
    <w:rsid w:val="00EB5C2A"/>
    <w:rsid w:val="00EC6ED2"/>
    <w:rsid w:val="00ED5595"/>
    <w:rsid w:val="00EE5555"/>
    <w:rsid w:val="00EF38A2"/>
    <w:rsid w:val="00F00CFD"/>
    <w:rsid w:val="00F162C1"/>
    <w:rsid w:val="00F172F0"/>
    <w:rsid w:val="00F3713F"/>
    <w:rsid w:val="00F73D85"/>
    <w:rsid w:val="00F930AF"/>
    <w:rsid w:val="00FC6651"/>
    <w:rsid w:val="00FF30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FB31A50-7BBC-4F35-BEB5-DDAC80C4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D5BE2"/>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6D5B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5BE2"/>
  </w:style>
  <w:style w:type="paragraph" w:styleId="Bunntekst">
    <w:name w:val="footer"/>
    <w:basedOn w:val="Normal"/>
    <w:link w:val="BunntekstTegn"/>
    <w:uiPriority w:val="99"/>
    <w:unhideWhenUsed/>
    <w:rsid w:val="006D5B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5BE2"/>
  </w:style>
  <w:style w:type="paragraph" w:styleId="Bobletekst">
    <w:name w:val="Balloon Text"/>
    <w:basedOn w:val="Normal"/>
    <w:link w:val="BobletekstTegn"/>
    <w:uiPriority w:val="99"/>
    <w:semiHidden/>
    <w:unhideWhenUsed/>
    <w:rsid w:val="006D5B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BE2"/>
    <w:rPr>
      <w:rFonts w:ascii="Tahoma" w:hAnsi="Tahoma" w:cs="Tahoma"/>
      <w:sz w:val="16"/>
      <w:szCs w:val="16"/>
    </w:rPr>
  </w:style>
  <w:style w:type="paragraph" w:styleId="Ingenmellomrom">
    <w:name w:val="No Spacing"/>
    <w:uiPriority w:val="1"/>
    <w:qFormat/>
    <w:rsid w:val="00072B52"/>
    <w:pPr>
      <w:spacing w:after="0" w:line="240" w:lineRule="auto"/>
    </w:pPr>
  </w:style>
  <w:style w:type="paragraph" w:styleId="Listeavsnitt">
    <w:name w:val="List Paragraph"/>
    <w:basedOn w:val="Normal"/>
    <w:uiPriority w:val="34"/>
    <w:qFormat/>
    <w:rsid w:val="00F73D85"/>
    <w:pPr>
      <w:ind w:left="720"/>
      <w:contextualSpacing/>
    </w:pPr>
  </w:style>
  <w:style w:type="table" w:styleId="Tabellrutenett">
    <w:name w:val="Table Grid"/>
    <w:basedOn w:val="Vanligtabell"/>
    <w:uiPriority w:val="59"/>
    <w:rsid w:val="003C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rykk">
    <w:name w:val="Innrykk"/>
    <w:basedOn w:val="Normal"/>
    <w:uiPriority w:val="99"/>
    <w:rsid w:val="00DE225C"/>
    <w:pPr>
      <w:overflowPunct w:val="0"/>
      <w:autoSpaceDE w:val="0"/>
      <w:autoSpaceDN w:val="0"/>
      <w:adjustRightInd w:val="0"/>
      <w:spacing w:after="0" w:line="240" w:lineRule="auto"/>
      <w:ind w:left="992"/>
    </w:pPr>
    <w:rPr>
      <w:rFonts w:ascii="Times New Roman" w:eastAsia="Times New Roman" w:hAnsi="Times New Roman" w:cs="Times New Roman"/>
      <w:szCs w:val="20"/>
      <w:lang w:val="nn-NO"/>
    </w:rPr>
  </w:style>
  <w:style w:type="paragraph" w:customStyle="1" w:styleId="Tabelltekst">
    <w:name w:val="Tabelltekst"/>
    <w:rsid w:val="00DE225C"/>
    <w:pPr>
      <w:spacing w:before="40" w:after="20" w:line="240" w:lineRule="auto"/>
      <w:ind w:left="113"/>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0185">
      <w:bodyDiv w:val="1"/>
      <w:marLeft w:val="0"/>
      <w:marRight w:val="0"/>
      <w:marTop w:val="0"/>
      <w:marBottom w:val="0"/>
      <w:divBdr>
        <w:top w:val="none" w:sz="0" w:space="0" w:color="auto"/>
        <w:left w:val="none" w:sz="0" w:space="0" w:color="auto"/>
        <w:bottom w:val="none" w:sz="0" w:space="0" w:color="auto"/>
        <w:right w:val="none" w:sz="0" w:space="0" w:color="auto"/>
      </w:divBdr>
    </w:div>
    <w:div w:id="300116673">
      <w:bodyDiv w:val="1"/>
      <w:marLeft w:val="0"/>
      <w:marRight w:val="0"/>
      <w:marTop w:val="0"/>
      <w:marBottom w:val="0"/>
      <w:divBdr>
        <w:top w:val="none" w:sz="0" w:space="0" w:color="auto"/>
        <w:left w:val="none" w:sz="0" w:space="0" w:color="auto"/>
        <w:bottom w:val="none" w:sz="0" w:space="0" w:color="auto"/>
        <w:right w:val="none" w:sz="0" w:space="0" w:color="auto"/>
      </w:divBdr>
      <w:divsChild>
        <w:div w:id="1004163398">
          <w:marLeft w:val="0"/>
          <w:marRight w:val="0"/>
          <w:marTop w:val="0"/>
          <w:marBottom w:val="0"/>
          <w:divBdr>
            <w:top w:val="none" w:sz="0" w:space="0" w:color="auto"/>
            <w:left w:val="none" w:sz="0" w:space="0" w:color="auto"/>
            <w:bottom w:val="none" w:sz="0" w:space="0" w:color="auto"/>
            <w:right w:val="none" w:sz="0" w:space="0" w:color="auto"/>
          </w:divBdr>
          <w:divsChild>
            <w:div w:id="732890300">
              <w:marLeft w:val="-225"/>
              <w:marRight w:val="-225"/>
              <w:marTop w:val="0"/>
              <w:marBottom w:val="0"/>
              <w:divBdr>
                <w:top w:val="none" w:sz="0" w:space="0" w:color="auto"/>
                <w:left w:val="none" w:sz="0" w:space="0" w:color="auto"/>
                <w:bottom w:val="none" w:sz="0" w:space="0" w:color="auto"/>
                <w:right w:val="none" w:sz="0" w:space="0" w:color="auto"/>
              </w:divBdr>
              <w:divsChild>
                <w:div w:id="1328167471">
                  <w:marLeft w:val="0"/>
                  <w:marRight w:val="0"/>
                  <w:marTop w:val="0"/>
                  <w:marBottom w:val="0"/>
                  <w:divBdr>
                    <w:top w:val="none" w:sz="0" w:space="0" w:color="auto"/>
                    <w:left w:val="none" w:sz="0" w:space="0" w:color="auto"/>
                    <w:bottom w:val="none" w:sz="0" w:space="0" w:color="auto"/>
                    <w:right w:val="none" w:sz="0" w:space="0" w:color="auto"/>
                  </w:divBdr>
                  <w:divsChild>
                    <w:div w:id="402600996">
                      <w:marLeft w:val="0"/>
                      <w:marRight w:val="0"/>
                      <w:marTop w:val="0"/>
                      <w:marBottom w:val="0"/>
                      <w:divBdr>
                        <w:top w:val="none" w:sz="0" w:space="0" w:color="auto"/>
                        <w:left w:val="none" w:sz="0" w:space="0" w:color="auto"/>
                        <w:bottom w:val="none" w:sz="0" w:space="0" w:color="auto"/>
                        <w:right w:val="none" w:sz="0" w:space="0" w:color="auto"/>
                      </w:divBdr>
                      <w:divsChild>
                        <w:div w:id="927232776">
                          <w:marLeft w:val="0"/>
                          <w:marRight w:val="0"/>
                          <w:marTop w:val="0"/>
                          <w:marBottom w:val="0"/>
                          <w:divBdr>
                            <w:top w:val="none" w:sz="0" w:space="0" w:color="auto"/>
                            <w:left w:val="none" w:sz="0" w:space="0" w:color="auto"/>
                            <w:bottom w:val="none" w:sz="0" w:space="0" w:color="auto"/>
                            <w:right w:val="none" w:sz="0" w:space="0" w:color="auto"/>
                          </w:divBdr>
                          <w:divsChild>
                            <w:div w:id="998271405">
                              <w:marLeft w:val="0"/>
                              <w:marRight w:val="0"/>
                              <w:marTop w:val="0"/>
                              <w:marBottom w:val="0"/>
                              <w:divBdr>
                                <w:top w:val="none" w:sz="0" w:space="0" w:color="auto"/>
                                <w:left w:val="none" w:sz="0" w:space="0" w:color="auto"/>
                                <w:bottom w:val="none" w:sz="0" w:space="0" w:color="auto"/>
                                <w:right w:val="none" w:sz="0" w:space="0" w:color="auto"/>
                              </w:divBdr>
                              <w:divsChild>
                                <w:div w:id="5684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181499">
      <w:bodyDiv w:val="1"/>
      <w:marLeft w:val="0"/>
      <w:marRight w:val="0"/>
      <w:marTop w:val="0"/>
      <w:marBottom w:val="0"/>
      <w:divBdr>
        <w:top w:val="none" w:sz="0" w:space="0" w:color="auto"/>
        <w:left w:val="none" w:sz="0" w:space="0" w:color="auto"/>
        <w:bottom w:val="none" w:sz="0" w:space="0" w:color="auto"/>
        <w:right w:val="none" w:sz="0" w:space="0" w:color="auto"/>
      </w:divBdr>
    </w:div>
    <w:div w:id="1138452634">
      <w:bodyDiv w:val="1"/>
      <w:marLeft w:val="0"/>
      <w:marRight w:val="0"/>
      <w:marTop w:val="0"/>
      <w:marBottom w:val="0"/>
      <w:divBdr>
        <w:top w:val="none" w:sz="0" w:space="0" w:color="auto"/>
        <w:left w:val="none" w:sz="0" w:space="0" w:color="auto"/>
        <w:bottom w:val="none" w:sz="0" w:space="0" w:color="auto"/>
        <w:right w:val="none" w:sz="0" w:space="0" w:color="auto"/>
      </w:divBdr>
    </w:div>
    <w:div w:id="1647396611">
      <w:bodyDiv w:val="1"/>
      <w:marLeft w:val="0"/>
      <w:marRight w:val="0"/>
      <w:marTop w:val="0"/>
      <w:marBottom w:val="0"/>
      <w:divBdr>
        <w:top w:val="none" w:sz="0" w:space="0" w:color="auto"/>
        <w:left w:val="none" w:sz="0" w:space="0" w:color="auto"/>
        <w:bottom w:val="none" w:sz="0" w:space="0" w:color="auto"/>
        <w:right w:val="none" w:sz="0" w:space="0" w:color="auto"/>
      </w:divBdr>
    </w:div>
    <w:div w:id="1924291922">
      <w:bodyDiv w:val="1"/>
      <w:marLeft w:val="0"/>
      <w:marRight w:val="0"/>
      <w:marTop w:val="0"/>
      <w:marBottom w:val="0"/>
      <w:divBdr>
        <w:top w:val="none" w:sz="0" w:space="0" w:color="auto"/>
        <w:left w:val="none" w:sz="0" w:space="0" w:color="auto"/>
        <w:bottom w:val="none" w:sz="0" w:space="0" w:color="auto"/>
        <w:right w:val="none" w:sz="0" w:space="0" w:color="auto"/>
      </w:divBdr>
    </w:div>
    <w:div w:id="20619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378529b0-c7b2-4dce-a8f3-df319b94f56e@sandnes.kommune.no"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458</Words>
  <Characters>2429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zvtny</dc:creator>
  <cp:lastModifiedBy>Sterri, Torbjørn</cp:lastModifiedBy>
  <cp:revision>8</cp:revision>
  <cp:lastPrinted>2015-09-18T08:52:00Z</cp:lastPrinted>
  <dcterms:created xsi:type="dcterms:W3CDTF">2015-09-13T16:19:00Z</dcterms:created>
  <dcterms:modified xsi:type="dcterms:W3CDTF">2015-09-18T09:15:00Z</dcterms:modified>
</cp:coreProperties>
</file>